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38" w:rsidRPr="00204DF3" w:rsidRDefault="00537B38" w:rsidP="00680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bCs/>
          <w:sz w:val="28"/>
          <w:u w:val="single"/>
          <w:lang w:val="en-US"/>
        </w:rPr>
      </w:pPr>
    </w:p>
    <w:p w:rsidR="006805C4" w:rsidRPr="00204DF3" w:rsidRDefault="004B7984" w:rsidP="00680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sz w:val="28"/>
          <w:u w:val="single"/>
          <w:lang w:val="en-US"/>
        </w:rPr>
      </w:pPr>
      <w:r>
        <w:rPr>
          <w:rFonts w:ascii="Calibri" w:hAnsi="Calibri"/>
          <w:b/>
          <w:bCs/>
          <w:sz w:val="28"/>
          <w:u w:val="single"/>
          <w:lang w:val="en-US"/>
        </w:rPr>
        <w:t>Introduction to</w:t>
      </w:r>
      <w:r w:rsidR="0076352E" w:rsidRPr="00204DF3">
        <w:rPr>
          <w:rFonts w:ascii="Calibri" w:hAnsi="Calibri"/>
          <w:b/>
          <w:bCs/>
          <w:sz w:val="28"/>
          <w:u w:val="single"/>
          <w:lang w:val="en-US"/>
        </w:rPr>
        <w:t xml:space="preserve"> Business</w:t>
      </w:r>
      <w:r w:rsidR="006805C4" w:rsidRPr="00204DF3">
        <w:rPr>
          <w:rFonts w:ascii="Calibri" w:hAnsi="Calibri"/>
          <w:b/>
          <w:bCs/>
          <w:sz w:val="28"/>
          <w:u w:val="single"/>
          <w:lang w:val="en-US"/>
        </w:rPr>
        <w:t xml:space="preserve"> </w:t>
      </w:r>
      <w:r w:rsidR="006805C4" w:rsidRPr="00204DF3">
        <w:rPr>
          <w:rFonts w:ascii="Calibri" w:hAnsi="Calibri"/>
          <w:b/>
          <w:sz w:val="28"/>
          <w:u w:val="single"/>
          <w:lang w:val="en-GB"/>
        </w:rPr>
        <w:t>(</w:t>
      </w:r>
      <w:r>
        <w:rPr>
          <w:rFonts w:ascii="Calibri" w:hAnsi="Calibri"/>
          <w:b/>
          <w:sz w:val="28"/>
          <w:u w:val="single"/>
          <w:lang w:val="en-GB"/>
        </w:rPr>
        <w:t>BBI2O</w:t>
      </w:r>
      <w:r w:rsidR="006805C4" w:rsidRPr="00204DF3">
        <w:rPr>
          <w:rFonts w:ascii="Calibri" w:hAnsi="Calibri"/>
          <w:b/>
          <w:sz w:val="28"/>
          <w:u w:val="single"/>
          <w:lang w:val="en-GB"/>
        </w:rPr>
        <w:t>)</w:t>
      </w:r>
    </w:p>
    <w:p w:rsidR="006805C4" w:rsidRPr="00204DF3" w:rsidRDefault="006805C4" w:rsidP="006805C4">
      <w:pPr>
        <w:widowControl w:val="0"/>
        <w:tabs>
          <w:tab w:val="left" w:pos="6300"/>
        </w:tabs>
        <w:autoSpaceDE w:val="0"/>
        <w:autoSpaceDN w:val="0"/>
        <w:adjustRightInd w:val="0"/>
        <w:rPr>
          <w:rFonts w:ascii="Calibri" w:hAnsi="Calibri" w:cs="Arial"/>
          <w:b/>
          <w:sz w:val="22"/>
          <w:szCs w:val="22"/>
          <w:lang w:val="en-GB"/>
        </w:rPr>
      </w:pPr>
    </w:p>
    <w:p w:rsidR="006805C4" w:rsidRPr="00204DF3" w:rsidRDefault="006805C4" w:rsidP="00801FA7">
      <w:pPr>
        <w:widowControl w:val="0"/>
        <w:autoSpaceDE w:val="0"/>
        <w:autoSpaceDN w:val="0"/>
        <w:adjustRightInd w:val="0"/>
        <w:rPr>
          <w:rFonts w:ascii="Calibri" w:hAnsi="Calibri" w:cs="Arial"/>
          <w:sz w:val="22"/>
          <w:szCs w:val="22"/>
          <w:lang w:val="en-GB"/>
        </w:rPr>
      </w:pPr>
      <w:r w:rsidRPr="00204DF3">
        <w:rPr>
          <w:rFonts w:ascii="Calibri" w:hAnsi="Calibri" w:cs="Arial"/>
          <w:i/>
          <w:sz w:val="22"/>
          <w:szCs w:val="22"/>
          <w:lang w:val="en-GB"/>
        </w:rPr>
        <w:t>Teacher</w:t>
      </w:r>
      <w:r w:rsidR="001321C5" w:rsidRPr="00204DF3">
        <w:rPr>
          <w:rFonts w:ascii="Calibri" w:hAnsi="Calibri" w:cs="Arial"/>
          <w:i/>
          <w:sz w:val="22"/>
          <w:szCs w:val="22"/>
          <w:lang w:val="en-GB"/>
        </w:rPr>
        <w:t>s</w:t>
      </w:r>
      <w:r w:rsidRPr="00204DF3">
        <w:rPr>
          <w:rFonts w:ascii="Calibri" w:hAnsi="Calibri" w:cs="Arial"/>
          <w:i/>
          <w:sz w:val="22"/>
          <w:szCs w:val="22"/>
          <w:lang w:val="en-GB"/>
        </w:rPr>
        <w:t>:</w:t>
      </w:r>
      <w:r w:rsidRPr="00204DF3">
        <w:rPr>
          <w:rFonts w:ascii="Calibri" w:hAnsi="Calibri" w:cs="Arial"/>
          <w:sz w:val="22"/>
          <w:szCs w:val="22"/>
          <w:lang w:val="en-GB"/>
        </w:rPr>
        <w:t xml:space="preserve"> </w:t>
      </w:r>
      <w:r w:rsidR="004F07CA" w:rsidRPr="00204DF3">
        <w:rPr>
          <w:rFonts w:ascii="Calibri" w:hAnsi="Calibri" w:cs="Arial"/>
          <w:b/>
          <w:sz w:val="22"/>
          <w:szCs w:val="22"/>
          <w:lang w:val="en-GB"/>
        </w:rPr>
        <w:t>Mrs. Driscoll,</w:t>
      </w:r>
      <w:r w:rsidR="004F07CA" w:rsidRPr="00204DF3">
        <w:rPr>
          <w:rFonts w:ascii="Calibri" w:hAnsi="Calibri" w:cs="Arial"/>
          <w:sz w:val="22"/>
          <w:szCs w:val="22"/>
          <w:lang w:val="en-GB"/>
        </w:rPr>
        <w:t xml:space="preserve"> </w:t>
      </w:r>
      <w:r w:rsidRPr="00204DF3">
        <w:rPr>
          <w:rFonts w:ascii="Calibri" w:hAnsi="Calibri" w:cs="Arial"/>
          <w:b/>
          <w:sz w:val="22"/>
          <w:szCs w:val="22"/>
          <w:lang w:val="en-GB"/>
        </w:rPr>
        <w:t xml:space="preserve">Ms. </w:t>
      </w:r>
      <w:proofErr w:type="spellStart"/>
      <w:r w:rsidR="004B7984">
        <w:rPr>
          <w:rFonts w:ascii="Calibri" w:hAnsi="Calibri" w:cs="Arial"/>
          <w:b/>
          <w:sz w:val="22"/>
          <w:szCs w:val="22"/>
          <w:lang w:val="en-GB"/>
        </w:rPr>
        <w:t>Bamber</w:t>
      </w:r>
      <w:proofErr w:type="spellEnd"/>
      <w:r w:rsidR="004B7984">
        <w:rPr>
          <w:rFonts w:ascii="Calibri" w:hAnsi="Calibri" w:cs="Arial"/>
          <w:b/>
          <w:sz w:val="22"/>
          <w:szCs w:val="22"/>
          <w:lang w:val="en-GB"/>
        </w:rPr>
        <w:t xml:space="preserve"> and Ms. </w:t>
      </w:r>
      <w:proofErr w:type="spellStart"/>
      <w:r w:rsidR="004B7984">
        <w:rPr>
          <w:rFonts w:ascii="Calibri" w:hAnsi="Calibri" w:cs="Arial"/>
          <w:b/>
          <w:sz w:val="22"/>
          <w:szCs w:val="22"/>
          <w:lang w:val="en-GB"/>
        </w:rPr>
        <w:t>Nicoloff</w:t>
      </w:r>
      <w:proofErr w:type="spellEnd"/>
    </w:p>
    <w:p w:rsidR="006805C4" w:rsidRPr="00204DF3" w:rsidRDefault="006805C4" w:rsidP="00801FA7">
      <w:pPr>
        <w:widowControl w:val="0"/>
        <w:tabs>
          <w:tab w:val="left" w:pos="6300"/>
        </w:tabs>
        <w:autoSpaceDE w:val="0"/>
        <w:autoSpaceDN w:val="0"/>
        <w:adjustRightInd w:val="0"/>
        <w:rPr>
          <w:rFonts w:ascii="Calibri" w:hAnsi="Calibri" w:cs="Arial"/>
          <w:b/>
          <w:sz w:val="22"/>
          <w:szCs w:val="22"/>
          <w:lang w:val="en-GB"/>
        </w:rPr>
      </w:pPr>
      <w:r w:rsidRPr="00204DF3">
        <w:rPr>
          <w:rFonts w:ascii="Calibri" w:hAnsi="Calibri" w:cs="Arial"/>
          <w:i/>
          <w:sz w:val="22"/>
          <w:szCs w:val="22"/>
          <w:lang w:val="en-GB"/>
        </w:rPr>
        <w:t>Department:</w:t>
      </w:r>
      <w:r w:rsidRPr="00204DF3">
        <w:rPr>
          <w:rFonts w:ascii="Calibri" w:hAnsi="Calibri" w:cs="Arial"/>
          <w:sz w:val="22"/>
          <w:szCs w:val="22"/>
          <w:lang w:val="en-GB"/>
        </w:rPr>
        <w:t xml:space="preserve"> </w:t>
      </w:r>
      <w:r w:rsidRPr="00204DF3">
        <w:rPr>
          <w:rFonts w:ascii="Calibri" w:hAnsi="Calibri" w:cs="Arial"/>
          <w:b/>
          <w:sz w:val="22"/>
          <w:szCs w:val="22"/>
          <w:lang w:val="en-GB"/>
        </w:rPr>
        <w:t xml:space="preserve">Business and </w:t>
      </w:r>
      <w:r w:rsidR="004F07CA" w:rsidRPr="00204DF3">
        <w:rPr>
          <w:rFonts w:ascii="Calibri" w:hAnsi="Calibri" w:cs="Arial"/>
          <w:b/>
          <w:sz w:val="22"/>
          <w:szCs w:val="22"/>
          <w:lang w:val="en-GB"/>
        </w:rPr>
        <w:t>Computer Studies</w:t>
      </w:r>
      <w:r w:rsidRPr="00204DF3">
        <w:rPr>
          <w:rFonts w:ascii="Calibri" w:hAnsi="Calibri" w:cs="Arial"/>
          <w:b/>
          <w:sz w:val="22"/>
          <w:szCs w:val="22"/>
          <w:lang w:val="en-GB"/>
        </w:rPr>
        <w:t xml:space="preserve"> Department </w:t>
      </w:r>
      <w:r w:rsidRPr="00204DF3">
        <w:rPr>
          <w:rFonts w:ascii="Calibri" w:hAnsi="Calibri" w:cs="Arial"/>
          <w:sz w:val="22"/>
          <w:szCs w:val="22"/>
          <w:lang w:val="en-GB"/>
        </w:rPr>
        <w:tab/>
      </w:r>
    </w:p>
    <w:p w:rsidR="006805C4" w:rsidRPr="00204DF3" w:rsidRDefault="006805C4" w:rsidP="00801FA7">
      <w:pPr>
        <w:widowControl w:val="0"/>
        <w:tabs>
          <w:tab w:val="left" w:pos="6030"/>
        </w:tabs>
        <w:autoSpaceDE w:val="0"/>
        <w:autoSpaceDN w:val="0"/>
        <w:adjustRightInd w:val="0"/>
        <w:rPr>
          <w:rFonts w:ascii="Calibri" w:hAnsi="Calibri" w:cs="Arial"/>
          <w:b/>
          <w:sz w:val="22"/>
          <w:szCs w:val="22"/>
          <w:lang w:val="en-GB"/>
        </w:rPr>
      </w:pPr>
      <w:r w:rsidRPr="00204DF3">
        <w:rPr>
          <w:rFonts w:ascii="Calibri" w:hAnsi="Calibri" w:cs="Arial"/>
          <w:i/>
          <w:sz w:val="22"/>
          <w:szCs w:val="22"/>
          <w:lang w:val="en-GB"/>
        </w:rPr>
        <w:t>Credit Value:</w:t>
      </w:r>
      <w:r w:rsidRPr="00204DF3">
        <w:rPr>
          <w:rFonts w:ascii="Calibri" w:hAnsi="Calibri" w:cs="Arial"/>
          <w:sz w:val="22"/>
          <w:szCs w:val="22"/>
          <w:lang w:val="en-GB"/>
        </w:rPr>
        <w:t xml:space="preserve"> </w:t>
      </w:r>
      <w:r w:rsidRPr="00204DF3">
        <w:rPr>
          <w:rFonts w:ascii="Calibri" w:hAnsi="Calibri" w:cs="Arial"/>
          <w:b/>
          <w:sz w:val="22"/>
          <w:szCs w:val="22"/>
          <w:lang w:val="en-GB"/>
        </w:rPr>
        <w:t>1</w:t>
      </w:r>
      <w:r w:rsidRPr="00204DF3">
        <w:rPr>
          <w:rFonts w:ascii="Calibri" w:hAnsi="Calibri" w:cs="Arial"/>
          <w:sz w:val="22"/>
          <w:szCs w:val="22"/>
          <w:lang w:val="en-GB"/>
        </w:rPr>
        <w:t xml:space="preserve">                                                        </w:t>
      </w:r>
      <w:r w:rsidRPr="00204DF3">
        <w:rPr>
          <w:rFonts w:ascii="Calibri" w:hAnsi="Calibri" w:cs="Arial"/>
          <w:sz w:val="22"/>
          <w:szCs w:val="22"/>
          <w:lang w:val="en-GB"/>
        </w:rPr>
        <w:tab/>
      </w:r>
      <w:r w:rsidRPr="00204DF3">
        <w:rPr>
          <w:rFonts w:ascii="Calibri" w:hAnsi="Calibri" w:cs="Arial"/>
          <w:i/>
          <w:sz w:val="22"/>
          <w:szCs w:val="22"/>
          <w:lang w:val="en-GB"/>
        </w:rPr>
        <w:t>Scheduled Hours:</w:t>
      </w:r>
      <w:r w:rsidRPr="00204DF3">
        <w:rPr>
          <w:rFonts w:ascii="Calibri" w:hAnsi="Calibri" w:cs="Arial"/>
          <w:sz w:val="22"/>
          <w:szCs w:val="22"/>
          <w:lang w:val="en-GB"/>
        </w:rPr>
        <w:t xml:space="preserve"> </w:t>
      </w:r>
      <w:r w:rsidRPr="00204DF3">
        <w:rPr>
          <w:rFonts w:ascii="Calibri" w:hAnsi="Calibri" w:cs="Arial"/>
          <w:b/>
          <w:sz w:val="22"/>
          <w:szCs w:val="22"/>
          <w:lang w:val="en-GB"/>
        </w:rPr>
        <w:t>110</w:t>
      </w:r>
    </w:p>
    <w:p w:rsidR="001321C5" w:rsidRPr="00204DF3" w:rsidRDefault="001321C5" w:rsidP="001321C5">
      <w:pPr>
        <w:rPr>
          <w:rFonts w:ascii="Calibri" w:hAnsi="Calibri"/>
          <w:b/>
          <w:sz w:val="22"/>
          <w:szCs w:val="22"/>
        </w:rPr>
      </w:pPr>
      <w:r w:rsidRPr="00204DF3">
        <w:rPr>
          <w:rFonts w:ascii="Calibri" w:hAnsi="Calibri"/>
          <w:i/>
          <w:sz w:val="22"/>
          <w:szCs w:val="22"/>
        </w:rPr>
        <w:t>Ministry of Education Guideline(s):</w:t>
      </w:r>
      <w:r w:rsidRPr="00204DF3">
        <w:rPr>
          <w:rFonts w:ascii="Calibri" w:hAnsi="Calibri"/>
          <w:sz w:val="22"/>
          <w:szCs w:val="22"/>
        </w:rPr>
        <w:t xml:space="preserve"> </w:t>
      </w:r>
      <w:r w:rsidRPr="00204DF3">
        <w:rPr>
          <w:rFonts w:ascii="Calibri" w:hAnsi="Calibri"/>
          <w:b/>
          <w:sz w:val="22"/>
          <w:szCs w:val="22"/>
        </w:rPr>
        <w:t xml:space="preserve">The Ontario Curriculum, Grades </w:t>
      </w:r>
      <w:r w:rsidR="001B05D6" w:rsidRPr="00204DF3">
        <w:rPr>
          <w:rFonts w:ascii="Calibri" w:hAnsi="Calibri"/>
          <w:b/>
          <w:sz w:val="22"/>
          <w:szCs w:val="22"/>
        </w:rPr>
        <w:t>9 &amp; 10</w:t>
      </w:r>
      <w:r w:rsidRPr="00204DF3">
        <w:rPr>
          <w:rFonts w:ascii="Calibri" w:hAnsi="Calibri"/>
          <w:b/>
          <w:sz w:val="22"/>
          <w:szCs w:val="22"/>
        </w:rPr>
        <w:t xml:space="preserve"> – Business Studies – Revised 2006</w:t>
      </w:r>
      <w:r w:rsidR="009E1C50" w:rsidRPr="00204DF3">
        <w:rPr>
          <w:rFonts w:ascii="Calibri" w:hAnsi="Calibri"/>
          <w:b/>
          <w:sz w:val="22"/>
          <w:szCs w:val="22"/>
        </w:rPr>
        <w:t xml:space="preserve"> </w:t>
      </w:r>
    </w:p>
    <w:p w:rsidR="006805C4" w:rsidRPr="00204DF3" w:rsidRDefault="006805C4" w:rsidP="001321C5">
      <w:pPr>
        <w:rPr>
          <w:rFonts w:ascii="Calibri" w:hAnsi="Calibri"/>
          <w:sz w:val="22"/>
          <w:szCs w:val="22"/>
        </w:rPr>
      </w:pPr>
      <w:r w:rsidRPr="00204DF3">
        <w:rPr>
          <w:rFonts w:ascii="Calibri" w:hAnsi="Calibri"/>
          <w:i/>
          <w:sz w:val="22"/>
          <w:szCs w:val="22"/>
          <w:lang w:val="en-GB"/>
        </w:rPr>
        <w:t>Textbook</w:t>
      </w:r>
      <w:r w:rsidR="001B05D6" w:rsidRPr="00204DF3">
        <w:rPr>
          <w:rFonts w:ascii="Calibri" w:hAnsi="Calibri"/>
          <w:i/>
          <w:sz w:val="22"/>
          <w:szCs w:val="22"/>
          <w:lang w:val="en-GB"/>
        </w:rPr>
        <w:t xml:space="preserve">: </w:t>
      </w:r>
      <w:r w:rsidR="002428E6">
        <w:rPr>
          <w:rFonts w:ascii="Calibri" w:hAnsi="Calibri"/>
          <w:b/>
          <w:bCs/>
          <w:i/>
          <w:sz w:val="22"/>
          <w:szCs w:val="22"/>
        </w:rPr>
        <w:t>The World of Business</w:t>
      </w:r>
      <w:r w:rsidR="001B05D6" w:rsidRPr="00204DF3">
        <w:rPr>
          <w:rFonts w:ascii="Calibri" w:hAnsi="Calibri"/>
          <w:b/>
          <w:bCs/>
          <w:sz w:val="22"/>
          <w:szCs w:val="22"/>
        </w:rPr>
        <w:t xml:space="preserve"> – </w:t>
      </w:r>
      <w:r w:rsidR="0064575A">
        <w:rPr>
          <w:rFonts w:ascii="Calibri" w:hAnsi="Calibri"/>
          <w:b/>
          <w:bCs/>
          <w:sz w:val="22"/>
          <w:szCs w:val="22"/>
        </w:rPr>
        <w:t xml:space="preserve">Wilson, </w:t>
      </w:r>
      <w:proofErr w:type="spellStart"/>
      <w:r w:rsidR="0064575A">
        <w:rPr>
          <w:rFonts w:ascii="Calibri" w:hAnsi="Calibri"/>
          <w:b/>
          <w:bCs/>
          <w:sz w:val="22"/>
          <w:szCs w:val="22"/>
        </w:rPr>
        <w:t>Notman</w:t>
      </w:r>
      <w:proofErr w:type="spellEnd"/>
      <w:r w:rsidR="0064575A">
        <w:rPr>
          <w:rFonts w:ascii="Calibri" w:hAnsi="Calibri"/>
          <w:b/>
          <w:bCs/>
          <w:sz w:val="22"/>
          <w:szCs w:val="22"/>
        </w:rPr>
        <w:t xml:space="preserve"> &amp; Guest</w:t>
      </w:r>
      <w:r w:rsidR="001B05D6" w:rsidRPr="00204DF3">
        <w:rPr>
          <w:rFonts w:ascii="Calibri" w:hAnsi="Calibri"/>
          <w:b/>
          <w:bCs/>
          <w:sz w:val="22"/>
          <w:szCs w:val="22"/>
        </w:rPr>
        <w:t xml:space="preserve"> - Nelson</w:t>
      </w:r>
      <w:r w:rsidRPr="00204DF3">
        <w:rPr>
          <w:rFonts w:ascii="Calibri" w:hAnsi="Calibri"/>
          <w:bCs/>
          <w:i/>
          <w:sz w:val="22"/>
          <w:szCs w:val="22"/>
        </w:rPr>
        <w:t xml:space="preserve"> </w:t>
      </w:r>
    </w:p>
    <w:p w:rsidR="00633A9A" w:rsidRPr="00204DF3" w:rsidRDefault="00633A9A">
      <w:pPr>
        <w:rPr>
          <w:rFonts w:ascii="Calibri" w:hAnsi="Calibri"/>
          <w:sz w:val="22"/>
          <w:szCs w:val="22"/>
          <w:lang w:val="en-US"/>
        </w:rPr>
      </w:pPr>
    </w:p>
    <w:p w:rsidR="001321C5" w:rsidRPr="00204DF3" w:rsidRDefault="00FD0DB0">
      <w:pPr>
        <w:rPr>
          <w:rFonts w:ascii="Calibri" w:hAnsi="Calibri"/>
          <w:b/>
          <w:sz w:val="22"/>
          <w:szCs w:val="22"/>
          <w:lang w:val="en-US"/>
        </w:rPr>
      </w:pPr>
      <w:r w:rsidRPr="00204DF3">
        <w:rPr>
          <w:rFonts w:ascii="Calibri" w:hAnsi="Calibri"/>
          <w:b/>
          <w:sz w:val="22"/>
          <w:szCs w:val="22"/>
          <w:lang w:val="en-US"/>
        </w:rPr>
        <w:t>ELECTRONIC COMMUNICATION:</w:t>
      </w:r>
    </w:p>
    <w:p w:rsidR="00FD0DB0" w:rsidRPr="00204DF3" w:rsidRDefault="00FD0DB0">
      <w:pPr>
        <w:rPr>
          <w:rFonts w:ascii="Calibri" w:hAnsi="Calibri"/>
          <w:sz w:val="22"/>
          <w:szCs w:val="22"/>
          <w:lang w:val="en-US"/>
        </w:rPr>
      </w:pPr>
      <w:r w:rsidRPr="00204DF3">
        <w:rPr>
          <w:rFonts w:ascii="Calibri" w:hAnsi="Calibri"/>
          <w:sz w:val="22"/>
          <w:szCs w:val="22"/>
          <w:lang w:val="en-US"/>
        </w:rPr>
        <w:t>Effective electronic communication is a requirement for your success in this course. Please check the web site frequently!</w:t>
      </w:r>
    </w:p>
    <w:p w:rsidR="00FD0DB0" w:rsidRPr="00204DF3" w:rsidRDefault="00FD0DB0">
      <w:pPr>
        <w:rPr>
          <w:rFonts w:ascii="Calibri" w:hAnsi="Calibri"/>
          <w:sz w:val="22"/>
          <w:szCs w:val="22"/>
          <w:lang w:val="en-US"/>
        </w:rPr>
      </w:pPr>
      <w:r w:rsidRPr="00204DF3">
        <w:rPr>
          <w:rFonts w:ascii="Calibri" w:hAnsi="Calibri"/>
          <w:sz w:val="22"/>
          <w:szCs w:val="22"/>
          <w:lang w:val="en-US"/>
        </w:rPr>
        <w:t>Assignments, due dates, and helpful information is updated regularly on my web site:</w:t>
      </w:r>
    </w:p>
    <w:p w:rsidR="00FD0DB0" w:rsidRPr="00204DF3" w:rsidRDefault="001C7A1E">
      <w:pPr>
        <w:rPr>
          <w:rFonts w:ascii="Calibri" w:hAnsi="Calibri"/>
          <w:color w:val="000000"/>
          <w:sz w:val="22"/>
          <w:szCs w:val="22"/>
          <w:u w:val="single"/>
          <w:lang w:val="en-US"/>
        </w:rPr>
      </w:pPr>
      <w:hyperlink r:id="rId7" w:history="1">
        <w:r w:rsidR="00FD0DB0" w:rsidRPr="00204DF3">
          <w:rPr>
            <w:rStyle w:val="Hyperlink"/>
            <w:rFonts w:ascii="Calibri" w:hAnsi="Calibri"/>
            <w:color w:val="000000"/>
            <w:sz w:val="22"/>
            <w:szCs w:val="22"/>
            <w:lang w:val="en-US"/>
          </w:rPr>
          <w:t>http://mrsdriscollbusiness.weebly.com</w:t>
        </w:r>
      </w:hyperlink>
    </w:p>
    <w:p w:rsidR="00FD0DB0" w:rsidRPr="00204DF3" w:rsidRDefault="00FD0DB0">
      <w:pPr>
        <w:rPr>
          <w:rFonts w:ascii="Calibri" w:hAnsi="Calibri"/>
          <w:sz w:val="22"/>
          <w:szCs w:val="22"/>
          <w:u w:val="single"/>
          <w:lang w:val="en-US"/>
        </w:rPr>
      </w:pPr>
    </w:p>
    <w:p w:rsidR="00FD0DB0" w:rsidRPr="00204DF3" w:rsidRDefault="00FD0DB0" w:rsidP="00FD0DB0">
      <w:pPr>
        <w:rPr>
          <w:rFonts w:ascii="Calibri" w:hAnsi="Calibri"/>
          <w:sz w:val="22"/>
          <w:szCs w:val="22"/>
          <w:lang w:val="en-US"/>
        </w:rPr>
      </w:pPr>
      <w:r w:rsidRPr="00204DF3">
        <w:rPr>
          <w:rFonts w:ascii="Calibri" w:hAnsi="Calibri"/>
          <w:sz w:val="22"/>
          <w:szCs w:val="22"/>
          <w:lang w:val="en-US"/>
        </w:rPr>
        <w:t>It is expected that you act professionally when communicating with your teacher/peers (both online and elsewhere) and ensure that you are respectful and school appropriate at all times.</w:t>
      </w:r>
    </w:p>
    <w:p w:rsidR="00FD0DB0" w:rsidRPr="00FD0DB0" w:rsidRDefault="00FD0DB0" w:rsidP="00FD0DB0">
      <w:pPr>
        <w:pStyle w:val="NoSpacing"/>
      </w:pPr>
    </w:p>
    <w:p w:rsidR="00633A9A" w:rsidRPr="00204DF3" w:rsidRDefault="00FD0DB0" w:rsidP="00FD0DB0">
      <w:pPr>
        <w:pStyle w:val="NoSpacing"/>
        <w:rPr>
          <w:rFonts w:ascii="Calibri" w:hAnsi="Calibri"/>
          <w:b/>
          <w:sz w:val="22"/>
          <w:szCs w:val="22"/>
        </w:rPr>
      </w:pPr>
      <w:r w:rsidRPr="00204DF3">
        <w:rPr>
          <w:rFonts w:ascii="Calibri" w:hAnsi="Calibri"/>
          <w:b/>
          <w:sz w:val="22"/>
          <w:szCs w:val="22"/>
        </w:rPr>
        <w:t>STATEMENT OF PURPOSE AND RATIONALE OF COURSE:</w:t>
      </w:r>
    </w:p>
    <w:p w:rsidR="002428E6" w:rsidRPr="00485976" w:rsidRDefault="002428E6" w:rsidP="002428E6">
      <w:pPr>
        <w:autoSpaceDE w:val="0"/>
        <w:autoSpaceDN w:val="0"/>
        <w:adjustRightInd w:val="0"/>
        <w:rPr>
          <w:rFonts w:asciiTheme="minorHAnsi" w:hAnsiTheme="minorHAnsi" w:cs="Arial"/>
          <w:sz w:val="22"/>
          <w:szCs w:val="22"/>
          <w:lang w:eastAsia="en-CA"/>
        </w:rPr>
      </w:pPr>
      <w:r w:rsidRPr="00485976">
        <w:rPr>
          <w:rFonts w:asciiTheme="minorHAnsi" w:hAnsiTheme="minorHAnsi" w:cs="Arial"/>
          <w:sz w:val="22"/>
          <w:szCs w:val="22"/>
          <w:lang w:eastAsia="en-CA"/>
        </w:rPr>
        <w:t>This course introduces students to the world of business. Students will develop an understanding of the functions of business, including accounting, marketing, information and communication technology, human resources, and production, and of the importance of ethics and social responsibility. This course builds a foundation for further studies in business and helps students develop the business knowledge and skills they will need in their everyday lives.</w:t>
      </w:r>
    </w:p>
    <w:p w:rsidR="00633A9A" w:rsidRPr="00204DF3" w:rsidRDefault="00633A9A">
      <w:pPr>
        <w:rPr>
          <w:rFonts w:ascii="Calibri" w:hAnsi="Calibri"/>
          <w:sz w:val="22"/>
          <w:szCs w:val="22"/>
          <w:lang w:val="en-US"/>
        </w:rPr>
      </w:pPr>
    </w:p>
    <w:p w:rsidR="00316851" w:rsidRPr="00204DF3" w:rsidRDefault="00316851" w:rsidP="00316851">
      <w:pPr>
        <w:widowControl w:val="0"/>
        <w:autoSpaceDE w:val="0"/>
        <w:autoSpaceDN w:val="0"/>
        <w:adjustRightInd w:val="0"/>
        <w:rPr>
          <w:rFonts w:ascii="Calibri" w:hAnsi="Calibri"/>
          <w:bCs/>
          <w:sz w:val="22"/>
          <w:lang w:val="en-GB"/>
        </w:rPr>
      </w:pPr>
      <w:r w:rsidRPr="00204DF3">
        <w:rPr>
          <w:rFonts w:ascii="Calibri" w:hAnsi="Calibri"/>
          <w:b/>
          <w:sz w:val="22"/>
          <w:lang w:val="en-GB"/>
        </w:rPr>
        <w:t>COURSE CONTENT</w:t>
      </w:r>
      <w:r w:rsidR="00E6072D" w:rsidRPr="00204DF3">
        <w:rPr>
          <w:rFonts w:ascii="Calibri" w:hAnsi="Calibri"/>
          <w:b/>
          <w:sz w:val="22"/>
          <w:lang w:val="en-GB"/>
        </w:rPr>
        <w:t>:</w:t>
      </w:r>
    </w:p>
    <w:p w:rsidR="00316851" w:rsidRPr="00204DF3" w:rsidRDefault="00316851" w:rsidP="00316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sz w:val="22"/>
          <w:u w:val="single"/>
          <w:lang w:val="en-US"/>
        </w:rPr>
      </w:pPr>
      <w:r w:rsidRPr="00204DF3">
        <w:rPr>
          <w:rFonts w:ascii="Calibri" w:hAnsi="Calibri"/>
          <w:b/>
          <w:bCs/>
          <w:sz w:val="22"/>
          <w:lang w:val="en-US"/>
        </w:rPr>
        <w:t>1.</w:t>
      </w:r>
      <w:r w:rsidRPr="00204DF3">
        <w:rPr>
          <w:rFonts w:ascii="Calibri" w:hAnsi="Calibri"/>
          <w:b/>
          <w:bCs/>
          <w:sz w:val="22"/>
          <w:u w:val="single"/>
          <w:lang w:val="en-US"/>
        </w:rPr>
        <w:t xml:space="preserve"> </w:t>
      </w:r>
      <w:r w:rsidR="00485976">
        <w:rPr>
          <w:rFonts w:ascii="Calibri" w:hAnsi="Calibri"/>
          <w:b/>
          <w:bCs/>
          <w:sz w:val="22"/>
          <w:u w:val="single"/>
          <w:lang w:val="en-US"/>
        </w:rPr>
        <w:t>Business Fundamentals</w:t>
      </w:r>
      <w:r w:rsidRPr="00204DF3">
        <w:rPr>
          <w:rFonts w:ascii="Calibri" w:hAnsi="Calibri"/>
          <w:b/>
          <w:bCs/>
          <w:sz w:val="22"/>
          <w:u w:val="single"/>
          <w:lang w:val="en-US"/>
        </w:rPr>
        <w:t xml:space="preserve"> </w:t>
      </w:r>
    </w:p>
    <w:p w:rsidR="00485976" w:rsidRDefault="00485976" w:rsidP="0048597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lang w:val="en-US"/>
        </w:rPr>
      </w:pPr>
      <w:r w:rsidRPr="00485976">
        <w:rPr>
          <w:rFonts w:ascii="Calibri" w:hAnsi="Calibri"/>
          <w:sz w:val="22"/>
          <w:lang w:val="en-US"/>
        </w:rPr>
        <w:t>Economic Basics</w:t>
      </w:r>
    </w:p>
    <w:p w:rsidR="00485976" w:rsidRDefault="00485976" w:rsidP="0048597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lang w:val="en-US"/>
        </w:rPr>
      </w:pPr>
      <w:r w:rsidRPr="00485976">
        <w:rPr>
          <w:rFonts w:ascii="Calibri" w:hAnsi="Calibri"/>
          <w:sz w:val="22"/>
          <w:lang w:val="en-US"/>
        </w:rPr>
        <w:t>Types of Business</w:t>
      </w:r>
    </w:p>
    <w:p w:rsidR="00485976" w:rsidRDefault="00485976" w:rsidP="0048597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lang w:val="en-US"/>
        </w:rPr>
      </w:pPr>
      <w:r>
        <w:rPr>
          <w:rFonts w:ascii="Calibri" w:hAnsi="Calibri"/>
          <w:sz w:val="22"/>
          <w:lang w:val="en-US"/>
        </w:rPr>
        <w:t>Business Ethics and Responsibility</w:t>
      </w:r>
    </w:p>
    <w:p w:rsidR="00316851" w:rsidRPr="00485976" w:rsidRDefault="00485976" w:rsidP="0048597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lang w:val="en-US"/>
        </w:rPr>
      </w:pPr>
      <w:r>
        <w:rPr>
          <w:rFonts w:ascii="Calibri" w:hAnsi="Calibri"/>
          <w:sz w:val="22"/>
          <w:lang w:val="en-US"/>
        </w:rPr>
        <w:t>International Business</w:t>
      </w:r>
    </w:p>
    <w:p w:rsidR="00316851" w:rsidRPr="00204DF3" w:rsidRDefault="00316851" w:rsidP="00316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sz w:val="22"/>
          <w:u w:val="single"/>
          <w:lang w:val="en-US"/>
        </w:rPr>
      </w:pPr>
      <w:r w:rsidRPr="00204DF3">
        <w:rPr>
          <w:rFonts w:ascii="Calibri" w:hAnsi="Calibri"/>
          <w:b/>
          <w:bCs/>
          <w:sz w:val="22"/>
          <w:lang w:val="en-US"/>
        </w:rPr>
        <w:t>2.</w:t>
      </w:r>
      <w:r w:rsidRPr="00204DF3">
        <w:rPr>
          <w:rFonts w:ascii="Calibri" w:hAnsi="Calibri"/>
          <w:b/>
          <w:bCs/>
          <w:sz w:val="22"/>
          <w:u w:val="single"/>
          <w:lang w:val="en-US"/>
        </w:rPr>
        <w:t xml:space="preserve"> </w:t>
      </w:r>
      <w:r w:rsidR="00485976">
        <w:rPr>
          <w:rFonts w:ascii="Calibri" w:hAnsi="Calibri"/>
          <w:b/>
          <w:bCs/>
          <w:sz w:val="22"/>
          <w:u w:val="single"/>
          <w:lang w:val="en-US"/>
        </w:rPr>
        <w:t>Functions of a Business</w:t>
      </w:r>
      <w:r w:rsidRPr="00204DF3">
        <w:rPr>
          <w:rFonts w:ascii="Calibri" w:hAnsi="Calibri"/>
          <w:b/>
          <w:bCs/>
          <w:sz w:val="22"/>
          <w:u w:val="single"/>
          <w:lang w:val="en-US"/>
        </w:rPr>
        <w:t xml:space="preserve"> </w:t>
      </w:r>
    </w:p>
    <w:p w:rsidR="00485976" w:rsidRDefault="00485976" w:rsidP="0048597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lang w:val="en-US"/>
        </w:rPr>
      </w:pPr>
      <w:r>
        <w:rPr>
          <w:rFonts w:ascii="Calibri" w:hAnsi="Calibri"/>
          <w:sz w:val="22"/>
          <w:lang w:val="en-US"/>
        </w:rPr>
        <w:t>Production</w:t>
      </w:r>
    </w:p>
    <w:p w:rsidR="00485976" w:rsidRDefault="00485976" w:rsidP="0048597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lang w:val="en-US"/>
        </w:rPr>
      </w:pPr>
      <w:r>
        <w:rPr>
          <w:rFonts w:ascii="Calibri" w:hAnsi="Calibri"/>
          <w:sz w:val="22"/>
          <w:lang w:val="en-US"/>
        </w:rPr>
        <w:t>Human Resources</w:t>
      </w:r>
    </w:p>
    <w:p w:rsidR="00485976" w:rsidRDefault="00485976" w:rsidP="0048597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lang w:val="en-US"/>
        </w:rPr>
      </w:pPr>
      <w:r>
        <w:rPr>
          <w:rFonts w:ascii="Calibri" w:hAnsi="Calibri"/>
          <w:sz w:val="22"/>
          <w:lang w:val="en-US"/>
        </w:rPr>
        <w:t>Accounting</w:t>
      </w:r>
    </w:p>
    <w:p w:rsidR="00485976" w:rsidRDefault="00485976" w:rsidP="0048597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lang w:val="en-US"/>
        </w:rPr>
      </w:pPr>
      <w:r>
        <w:rPr>
          <w:rFonts w:ascii="Calibri" w:hAnsi="Calibri"/>
          <w:sz w:val="22"/>
          <w:lang w:val="en-US"/>
        </w:rPr>
        <w:t>Management</w:t>
      </w:r>
    </w:p>
    <w:p w:rsidR="00485976" w:rsidRDefault="00485976" w:rsidP="0048597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lang w:val="en-US"/>
        </w:rPr>
      </w:pPr>
      <w:r>
        <w:rPr>
          <w:rFonts w:ascii="Calibri" w:hAnsi="Calibri"/>
          <w:sz w:val="22"/>
          <w:lang w:val="en-US"/>
        </w:rPr>
        <w:t>Marketing</w:t>
      </w:r>
    </w:p>
    <w:p w:rsidR="00316851" w:rsidRPr="00485976" w:rsidRDefault="00485976" w:rsidP="0048597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lang w:val="en-US"/>
        </w:rPr>
      </w:pPr>
      <w:r>
        <w:rPr>
          <w:rFonts w:ascii="Calibri" w:hAnsi="Calibri"/>
          <w:sz w:val="22"/>
          <w:lang w:val="en-US"/>
        </w:rPr>
        <w:t>Information and Communication Technology</w:t>
      </w:r>
    </w:p>
    <w:p w:rsidR="00316851" w:rsidRPr="00204DF3" w:rsidRDefault="00316851" w:rsidP="00316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sz w:val="22"/>
          <w:u w:val="single"/>
          <w:lang w:val="en-US"/>
        </w:rPr>
      </w:pPr>
      <w:r w:rsidRPr="00204DF3">
        <w:rPr>
          <w:rFonts w:ascii="Calibri" w:hAnsi="Calibri"/>
          <w:b/>
          <w:bCs/>
          <w:sz w:val="22"/>
          <w:lang w:val="en-US"/>
        </w:rPr>
        <w:t>3.</w:t>
      </w:r>
      <w:r w:rsidRPr="00204DF3">
        <w:rPr>
          <w:rFonts w:ascii="Calibri" w:hAnsi="Calibri"/>
          <w:b/>
          <w:bCs/>
          <w:sz w:val="22"/>
          <w:u w:val="single"/>
          <w:lang w:val="en-US"/>
        </w:rPr>
        <w:t xml:space="preserve"> </w:t>
      </w:r>
      <w:r w:rsidR="00485976">
        <w:rPr>
          <w:rFonts w:ascii="Calibri" w:hAnsi="Calibri"/>
          <w:b/>
          <w:bCs/>
          <w:sz w:val="22"/>
          <w:u w:val="single"/>
          <w:lang w:val="en-US"/>
        </w:rPr>
        <w:t>Finance</w:t>
      </w:r>
      <w:r w:rsidRPr="00204DF3">
        <w:rPr>
          <w:rFonts w:ascii="Calibri" w:hAnsi="Calibri"/>
          <w:b/>
          <w:bCs/>
          <w:sz w:val="22"/>
          <w:u w:val="single"/>
          <w:lang w:val="en-US"/>
        </w:rPr>
        <w:t xml:space="preserve"> </w:t>
      </w:r>
    </w:p>
    <w:p w:rsidR="00485976" w:rsidRDefault="00485976" w:rsidP="0048597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lang w:val="en-US"/>
        </w:rPr>
      </w:pPr>
      <w:r>
        <w:rPr>
          <w:rFonts w:ascii="Calibri" w:hAnsi="Calibri" w:cs="Helvetica"/>
          <w:sz w:val="22"/>
          <w:lang w:val="en-US"/>
        </w:rPr>
        <w:t>Income Management</w:t>
      </w:r>
    </w:p>
    <w:p w:rsidR="00485976" w:rsidRDefault="00485976" w:rsidP="0048597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lang w:val="en-US"/>
        </w:rPr>
      </w:pPr>
      <w:r>
        <w:rPr>
          <w:rFonts w:ascii="Calibri" w:hAnsi="Calibri"/>
          <w:sz w:val="22"/>
          <w:lang w:val="en-US"/>
        </w:rPr>
        <w:t>Banking</w:t>
      </w:r>
    </w:p>
    <w:p w:rsidR="00485976" w:rsidRDefault="0064575A" w:rsidP="0048597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lang w:val="en-US"/>
        </w:rPr>
      </w:pPr>
      <w:r>
        <w:rPr>
          <w:rFonts w:ascii="Calibri" w:hAnsi="Calibri"/>
          <w:sz w:val="22"/>
          <w:lang w:val="en-US"/>
        </w:rPr>
        <w:t>Savings and Investment</w:t>
      </w:r>
    </w:p>
    <w:p w:rsidR="00316851" w:rsidRPr="00485976" w:rsidRDefault="00485976" w:rsidP="0048597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lang w:val="en-US"/>
        </w:rPr>
      </w:pPr>
      <w:r>
        <w:rPr>
          <w:rFonts w:ascii="Calibri" w:hAnsi="Calibri"/>
          <w:sz w:val="22"/>
          <w:lang w:val="en-US"/>
        </w:rPr>
        <w:t>Credit</w:t>
      </w:r>
    </w:p>
    <w:p w:rsidR="00316851" w:rsidRPr="00204DF3" w:rsidRDefault="00316851" w:rsidP="00316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sz w:val="22"/>
          <w:u w:val="single"/>
          <w:lang w:val="en-US"/>
        </w:rPr>
      </w:pPr>
      <w:r w:rsidRPr="00204DF3">
        <w:rPr>
          <w:rFonts w:ascii="Calibri" w:hAnsi="Calibri"/>
          <w:b/>
          <w:bCs/>
          <w:sz w:val="22"/>
          <w:lang w:val="en-US"/>
        </w:rPr>
        <w:t>4.</w:t>
      </w:r>
      <w:r w:rsidRPr="00204DF3">
        <w:rPr>
          <w:rFonts w:ascii="Calibri" w:hAnsi="Calibri"/>
          <w:b/>
          <w:bCs/>
          <w:sz w:val="22"/>
          <w:u w:val="single"/>
          <w:lang w:val="en-US"/>
        </w:rPr>
        <w:t xml:space="preserve"> </w:t>
      </w:r>
      <w:r w:rsidR="00485976">
        <w:rPr>
          <w:rFonts w:ascii="Calibri" w:hAnsi="Calibri"/>
          <w:b/>
          <w:bCs/>
          <w:sz w:val="22"/>
          <w:u w:val="single"/>
          <w:lang w:val="en-US"/>
        </w:rPr>
        <w:t>Entrepreneurship</w:t>
      </w:r>
      <w:r w:rsidRPr="00204DF3">
        <w:rPr>
          <w:rFonts w:ascii="Calibri" w:hAnsi="Calibri"/>
          <w:b/>
          <w:bCs/>
          <w:sz w:val="22"/>
          <w:u w:val="single"/>
          <w:lang w:val="en-US"/>
        </w:rPr>
        <w:t xml:space="preserve"> </w:t>
      </w:r>
    </w:p>
    <w:p w:rsidR="00485976" w:rsidRDefault="00485976" w:rsidP="0048597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lang w:val="en-US"/>
        </w:rPr>
      </w:pPr>
      <w:r>
        <w:rPr>
          <w:rFonts w:ascii="Calibri" w:hAnsi="Calibri"/>
          <w:sz w:val="22"/>
          <w:lang w:val="en-US"/>
        </w:rPr>
        <w:t>Characteristics, Skills and Contributions</w:t>
      </w:r>
    </w:p>
    <w:p w:rsidR="00485976" w:rsidRDefault="00485976" w:rsidP="0048597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lang w:val="en-US"/>
        </w:rPr>
      </w:pPr>
      <w:r>
        <w:rPr>
          <w:rFonts w:ascii="Calibri" w:hAnsi="Calibri"/>
          <w:sz w:val="22"/>
          <w:lang w:val="en-US"/>
        </w:rPr>
        <w:t>Invention and Innovation</w:t>
      </w:r>
    </w:p>
    <w:p w:rsidR="00316851" w:rsidRPr="00204DF3" w:rsidRDefault="00316851" w:rsidP="00316851">
      <w:pPr>
        <w:widowControl w:val="0"/>
        <w:autoSpaceDE w:val="0"/>
        <w:autoSpaceDN w:val="0"/>
        <w:adjustRightInd w:val="0"/>
        <w:rPr>
          <w:rFonts w:ascii="Calibri" w:hAnsi="Calibri"/>
          <w:b/>
          <w:sz w:val="22"/>
          <w:lang w:val="en-GB"/>
        </w:rPr>
      </w:pPr>
    </w:p>
    <w:p w:rsidR="00537B38" w:rsidRPr="00204DF3" w:rsidRDefault="00537B38" w:rsidP="00316851">
      <w:pPr>
        <w:widowControl w:val="0"/>
        <w:autoSpaceDE w:val="0"/>
        <w:autoSpaceDN w:val="0"/>
        <w:adjustRightInd w:val="0"/>
        <w:rPr>
          <w:rFonts w:ascii="Calibri" w:hAnsi="Calibri"/>
          <w:b/>
          <w:sz w:val="22"/>
          <w:lang w:val="en-GB"/>
        </w:rPr>
      </w:pPr>
    </w:p>
    <w:p w:rsidR="00E6072D" w:rsidRPr="00204DF3" w:rsidRDefault="00E6072D" w:rsidP="00316851">
      <w:pPr>
        <w:widowControl w:val="0"/>
        <w:autoSpaceDE w:val="0"/>
        <w:autoSpaceDN w:val="0"/>
        <w:adjustRightInd w:val="0"/>
        <w:rPr>
          <w:rFonts w:ascii="Calibri" w:hAnsi="Calibri"/>
          <w:b/>
          <w:sz w:val="22"/>
          <w:lang w:val="en-GB"/>
        </w:rPr>
      </w:pPr>
    </w:p>
    <w:p w:rsidR="00E6072D" w:rsidRPr="00E6072D" w:rsidRDefault="00E6072D" w:rsidP="00E6072D">
      <w:pPr>
        <w:rPr>
          <w:rFonts w:ascii="Calibri" w:hAnsi="Calibri"/>
          <w:b/>
          <w:sz w:val="22"/>
          <w:szCs w:val="22"/>
          <w:lang w:val="en-US"/>
        </w:rPr>
      </w:pPr>
      <w:r w:rsidRPr="00E6072D">
        <w:rPr>
          <w:rFonts w:ascii="Calibri" w:hAnsi="Calibri"/>
          <w:b/>
          <w:sz w:val="22"/>
          <w:szCs w:val="22"/>
          <w:lang w:val="en-US"/>
        </w:rPr>
        <w:t>PROGRAM PLANNING CONSIDERATIONS:</w:t>
      </w:r>
    </w:p>
    <w:p w:rsidR="00E6072D" w:rsidRDefault="00E6072D" w:rsidP="00E6072D">
      <w:pPr>
        <w:rPr>
          <w:rFonts w:ascii="Calibri" w:hAnsi="Calibri"/>
          <w:sz w:val="22"/>
          <w:szCs w:val="22"/>
          <w:lang w:val="en-US"/>
        </w:rPr>
      </w:pPr>
      <w:r w:rsidRPr="00E6072D">
        <w:rPr>
          <w:rFonts w:ascii="Calibri" w:hAnsi="Calibri"/>
          <w:sz w:val="22"/>
          <w:szCs w:val="22"/>
          <w:lang w:val="en-US"/>
        </w:rPr>
        <w:t>Some students in this course may have special needs. If the student has any challenges such as hearing, visual, and learning disorders, or anything else which could affect his or her grades, the student must see the teacher by the end of the first week of classes to discuss accommodations. Private appointments can be arranged to discuss individual needs.</w:t>
      </w:r>
    </w:p>
    <w:p w:rsidR="00E6072D" w:rsidRPr="00E6072D" w:rsidRDefault="00E6072D" w:rsidP="00E6072D">
      <w:pPr>
        <w:rPr>
          <w:rFonts w:ascii="Calibri" w:hAnsi="Calibri"/>
          <w:sz w:val="22"/>
          <w:szCs w:val="22"/>
          <w:lang w:val="en-US"/>
        </w:rPr>
      </w:pPr>
    </w:p>
    <w:p w:rsidR="00316851" w:rsidRPr="00204DF3" w:rsidRDefault="00E6072D" w:rsidP="00316851">
      <w:pPr>
        <w:widowControl w:val="0"/>
        <w:autoSpaceDE w:val="0"/>
        <w:autoSpaceDN w:val="0"/>
        <w:adjustRightInd w:val="0"/>
        <w:rPr>
          <w:rFonts w:ascii="Calibri" w:hAnsi="Calibri"/>
          <w:b/>
          <w:sz w:val="22"/>
          <w:lang w:val="en-GB"/>
        </w:rPr>
      </w:pPr>
      <w:r w:rsidRPr="00204DF3">
        <w:rPr>
          <w:rFonts w:ascii="Calibri" w:hAnsi="Calibri"/>
          <w:b/>
          <w:sz w:val="22"/>
          <w:lang w:val="en-GB"/>
        </w:rPr>
        <w:t>METHODS OF ASSESSING STUDENT ACHIEVEMENT</w:t>
      </w:r>
      <w:r w:rsidR="00316851" w:rsidRPr="00204DF3">
        <w:rPr>
          <w:rFonts w:ascii="Calibri" w:hAnsi="Calibri"/>
          <w:b/>
          <w:sz w:val="22"/>
          <w:lang w:val="en-GB"/>
        </w:rPr>
        <w:t>:</w:t>
      </w:r>
    </w:p>
    <w:p w:rsidR="00316851" w:rsidRPr="00204DF3" w:rsidRDefault="00316851" w:rsidP="00316851">
      <w:pPr>
        <w:pStyle w:val="BodyText"/>
        <w:rPr>
          <w:rFonts w:ascii="Calibri" w:hAnsi="Calibri"/>
          <w:lang w:val="en-GB"/>
        </w:rPr>
      </w:pPr>
      <w:r w:rsidRPr="00204DF3">
        <w:rPr>
          <w:rFonts w:ascii="Calibri" w:hAnsi="Calibri"/>
          <w:lang w:val="en-GB"/>
        </w:rPr>
        <w:t>The mark for the course will be based on term work worth 70% and a summative evaluation worth 30%. The four categories of knowledge and skills, encompassing all the curriculum expectations in this course will be weighted as follows:</w:t>
      </w:r>
    </w:p>
    <w:p w:rsidR="00316851" w:rsidRPr="00204DF3" w:rsidRDefault="00316851" w:rsidP="00316851">
      <w:pPr>
        <w:pStyle w:val="BodyText"/>
        <w:rPr>
          <w:rFonts w:ascii="Calibri" w:hAnsi="Calibri"/>
          <w:lang w:val="en-GB"/>
        </w:rPr>
      </w:pPr>
    </w:p>
    <w:p w:rsidR="00316851" w:rsidRPr="00204DF3" w:rsidRDefault="00485976" w:rsidP="00316851">
      <w:pPr>
        <w:pStyle w:val="BodyText"/>
        <w:ind w:left="720" w:firstLine="720"/>
        <w:rPr>
          <w:rFonts w:ascii="Calibri" w:hAnsi="Calibri"/>
          <w:lang w:val="en-GB"/>
        </w:rPr>
      </w:pPr>
      <w:r>
        <w:rPr>
          <w:rFonts w:ascii="Calibri" w:hAnsi="Calibri"/>
          <w:lang w:val="en-GB"/>
        </w:rPr>
        <w:t xml:space="preserve">Knowledge/Understanding  </w:t>
      </w:r>
      <w:r>
        <w:rPr>
          <w:rFonts w:ascii="Calibri" w:hAnsi="Calibri"/>
          <w:lang w:val="en-GB"/>
        </w:rPr>
        <w:tab/>
      </w:r>
      <w:r>
        <w:rPr>
          <w:rFonts w:ascii="Calibri" w:hAnsi="Calibri"/>
          <w:lang w:val="en-GB"/>
        </w:rPr>
        <w:tab/>
      </w:r>
      <w:r>
        <w:rPr>
          <w:rFonts w:ascii="Calibri" w:hAnsi="Calibri"/>
          <w:lang w:val="en-GB"/>
        </w:rPr>
        <w:tab/>
        <w:t>30</w:t>
      </w:r>
      <w:r w:rsidR="00316851" w:rsidRPr="00204DF3">
        <w:rPr>
          <w:rFonts w:ascii="Calibri" w:hAnsi="Calibri"/>
          <w:lang w:val="en-GB"/>
        </w:rPr>
        <w:t>%</w:t>
      </w:r>
    </w:p>
    <w:p w:rsidR="00316851" w:rsidRPr="00204DF3" w:rsidRDefault="00316851" w:rsidP="00316851">
      <w:pPr>
        <w:pStyle w:val="BodyText"/>
        <w:ind w:left="720" w:firstLine="720"/>
        <w:rPr>
          <w:rFonts w:ascii="Calibri" w:hAnsi="Calibri"/>
          <w:lang w:val="en-GB"/>
        </w:rPr>
      </w:pPr>
      <w:r w:rsidRPr="00204DF3">
        <w:rPr>
          <w:rFonts w:ascii="Calibri" w:hAnsi="Calibri"/>
          <w:lang w:val="en-GB"/>
        </w:rPr>
        <w:t xml:space="preserve">Thinking/Inquiry </w:t>
      </w:r>
      <w:r w:rsidRPr="00204DF3">
        <w:rPr>
          <w:rFonts w:ascii="Calibri" w:hAnsi="Calibri"/>
          <w:lang w:val="en-GB"/>
        </w:rPr>
        <w:tab/>
      </w:r>
      <w:r w:rsidRPr="00204DF3">
        <w:rPr>
          <w:rFonts w:ascii="Calibri" w:hAnsi="Calibri"/>
          <w:lang w:val="en-GB"/>
        </w:rPr>
        <w:tab/>
      </w:r>
      <w:r w:rsidRPr="00204DF3">
        <w:rPr>
          <w:rFonts w:ascii="Calibri" w:hAnsi="Calibri"/>
          <w:lang w:val="en-GB"/>
        </w:rPr>
        <w:tab/>
      </w:r>
      <w:r w:rsidRPr="00204DF3">
        <w:rPr>
          <w:rFonts w:ascii="Calibri" w:hAnsi="Calibri"/>
          <w:lang w:val="en-GB"/>
        </w:rPr>
        <w:tab/>
        <w:t>2</w:t>
      </w:r>
      <w:r w:rsidR="00485976">
        <w:rPr>
          <w:rFonts w:ascii="Calibri" w:hAnsi="Calibri"/>
          <w:lang w:val="en-GB"/>
        </w:rPr>
        <w:t>0</w:t>
      </w:r>
      <w:r w:rsidRPr="00204DF3">
        <w:rPr>
          <w:rFonts w:ascii="Calibri" w:hAnsi="Calibri"/>
          <w:lang w:val="en-GB"/>
        </w:rPr>
        <w:t>%</w:t>
      </w:r>
    </w:p>
    <w:p w:rsidR="00316851" w:rsidRPr="00204DF3" w:rsidRDefault="00316851" w:rsidP="00316851">
      <w:pPr>
        <w:pStyle w:val="BodyText"/>
        <w:ind w:left="720" w:firstLine="720"/>
        <w:rPr>
          <w:rFonts w:ascii="Calibri" w:hAnsi="Calibri"/>
          <w:lang w:val="en-GB"/>
        </w:rPr>
      </w:pPr>
      <w:r w:rsidRPr="00204DF3">
        <w:rPr>
          <w:rFonts w:ascii="Calibri" w:hAnsi="Calibri"/>
          <w:lang w:val="en-GB"/>
        </w:rPr>
        <w:t xml:space="preserve">Communication </w:t>
      </w:r>
      <w:r w:rsidRPr="00204DF3">
        <w:rPr>
          <w:rFonts w:ascii="Calibri" w:hAnsi="Calibri"/>
          <w:lang w:val="en-GB"/>
        </w:rPr>
        <w:tab/>
      </w:r>
      <w:r w:rsidRPr="00204DF3">
        <w:rPr>
          <w:rFonts w:ascii="Calibri" w:hAnsi="Calibri"/>
          <w:lang w:val="en-GB"/>
        </w:rPr>
        <w:tab/>
      </w:r>
      <w:r w:rsidRPr="00204DF3">
        <w:rPr>
          <w:rFonts w:ascii="Calibri" w:hAnsi="Calibri"/>
          <w:lang w:val="en-GB"/>
        </w:rPr>
        <w:tab/>
      </w:r>
      <w:r w:rsidRPr="00204DF3">
        <w:rPr>
          <w:rFonts w:ascii="Calibri" w:hAnsi="Calibri"/>
          <w:lang w:val="en-GB"/>
        </w:rPr>
        <w:tab/>
        <w:t>2</w:t>
      </w:r>
      <w:r w:rsidR="00485976">
        <w:rPr>
          <w:rFonts w:ascii="Calibri" w:hAnsi="Calibri"/>
          <w:lang w:val="en-GB"/>
        </w:rPr>
        <w:t>0</w:t>
      </w:r>
      <w:r w:rsidRPr="00204DF3">
        <w:rPr>
          <w:rFonts w:ascii="Calibri" w:hAnsi="Calibri"/>
          <w:lang w:val="en-GB"/>
        </w:rPr>
        <w:t>%</w:t>
      </w:r>
    </w:p>
    <w:p w:rsidR="00316851" w:rsidRPr="00204DF3" w:rsidRDefault="00316851" w:rsidP="00316851">
      <w:pPr>
        <w:pStyle w:val="BodyText"/>
        <w:ind w:left="720" w:firstLine="720"/>
        <w:rPr>
          <w:rFonts w:ascii="Calibri" w:hAnsi="Calibri"/>
          <w:lang w:val="en-GB"/>
        </w:rPr>
      </w:pPr>
      <w:r w:rsidRPr="00204DF3">
        <w:rPr>
          <w:rFonts w:ascii="Calibri" w:hAnsi="Calibri"/>
          <w:lang w:val="en-GB"/>
        </w:rPr>
        <w:t xml:space="preserve">Application </w:t>
      </w:r>
      <w:r w:rsidRPr="00204DF3">
        <w:rPr>
          <w:rFonts w:ascii="Calibri" w:hAnsi="Calibri"/>
          <w:lang w:val="en-GB"/>
        </w:rPr>
        <w:tab/>
      </w:r>
      <w:r w:rsidRPr="00204DF3">
        <w:rPr>
          <w:rFonts w:ascii="Calibri" w:hAnsi="Calibri"/>
          <w:lang w:val="en-GB"/>
        </w:rPr>
        <w:tab/>
      </w:r>
      <w:r w:rsidRPr="00204DF3">
        <w:rPr>
          <w:rFonts w:ascii="Calibri" w:hAnsi="Calibri"/>
          <w:lang w:val="en-GB"/>
        </w:rPr>
        <w:tab/>
      </w:r>
      <w:r w:rsidRPr="00204DF3">
        <w:rPr>
          <w:rFonts w:ascii="Calibri" w:hAnsi="Calibri"/>
          <w:lang w:val="en-GB"/>
        </w:rPr>
        <w:tab/>
      </w:r>
      <w:r w:rsidRPr="00204DF3">
        <w:rPr>
          <w:rFonts w:ascii="Calibri" w:hAnsi="Calibri"/>
          <w:lang w:val="en-GB"/>
        </w:rPr>
        <w:tab/>
      </w:r>
      <w:r w:rsidR="00485976">
        <w:rPr>
          <w:rFonts w:ascii="Calibri" w:hAnsi="Calibri"/>
          <w:lang w:val="en-GB"/>
        </w:rPr>
        <w:t>30</w:t>
      </w:r>
      <w:r w:rsidRPr="00204DF3">
        <w:rPr>
          <w:rFonts w:ascii="Calibri" w:hAnsi="Calibri"/>
          <w:lang w:val="en-GB"/>
        </w:rPr>
        <w:t>%</w:t>
      </w:r>
    </w:p>
    <w:p w:rsidR="00316851" w:rsidRPr="00204DF3" w:rsidRDefault="00316851" w:rsidP="00316851">
      <w:pPr>
        <w:pStyle w:val="BodyText"/>
        <w:rPr>
          <w:rFonts w:ascii="Calibri" w:hAnsi="Calibri"/>
          <w:lang w:val="en-GB"/>
        </w:rPr>
      </w:pPr>
    </w:p>
    <w:p w:rsidR="00633A9A" w:rsidRPr="00204DF3" w:rsidRDefault="00633A9A">
      <w:pPr>
        <w:rPr>
          <w:rFonts w:ascii="Calibri" w:hAnsi="Calibri"/>
          <w:b/>
          <w:sz w:val="22"/>
          <w:szCs w:val="22"/>
          <w:lang w:val="en-US"/>
        </w:rPr>
      </w:pPr>
    </w:p>
    <w:p w:rsidR="00633A9A" w:rsidRPr="00204DF3" w:rsidRDefault="00633A9A">
      <w:pPr>
        <w:rPr>
          <w:rFonts w:ascii="Calibri" w:hAnsi="Calibri"/>
          <w:sz w:val="22"/>
          <w:szCs w:val="22"/>
          <w:lang w:val="en-US"/>
        </w:rPr>
      </w:pPr>
      <w:r w:rsidRPr="00204DF3">
        <w:rPr>
          <w:rFonts w:ascii="Calibri" w:hAnsi="Calibri"/>
          <w:b/>
          <w:sz w:val="22"/>
          <w:szCs w:val="22"/>
          <w:lang w:val="en-US"/>
        </w:rPr>
        <w:t>ADDITIONAL INFORMATION</w:t>
      </w:r>
    </w:p>
    <w:p w:rsidR="00633A9A" w:rsidRPr="00204DF3" w:rsidRDefault="00633A9A">
      <w:pPr>
        <w:rPr>
          <w:rFonts w:ascii="Calibri" w:hAnsi="Calibri"/>
          <w:sz w:val="22"/>
          <w:szCs w:val="22"/>
          <w:lang w:val="en-US"/>
        </w:rPr>
      </w:pPr>
    </w:p>
    <w:p w:rsidR="00633A9A" w:rsidRPr="00204DF3" w:rsidRDefault="00E6072D">
      <w:pPr>
        <w:numPr>
          <w:ilvl w:val="0"/>
          <w:numId w:val="3"/>
        </w:numPr>
        <w:rPr>
          <w:rFonts w:ascii="Calibri" w:hAnsi="Calibri"/>
          <w:sz w:val="22"/>
          <w:szCs w:val="22"/>
          <w:lang w:val="en-US"/>
        </w:rPr>
      </w:pPr>
      <w:r w:rsidRPr="00204DF3">
        <w:rPr>
          <w:rFonts w:ascii="Calibri" w:hAnsi="Calibri"/>
          <w:sz w:val="22"/>
          <w:szCs w:val="22"/>
          <w:lang w:val="en-US"/>
        </w:rPr>
        <w:t>A mark of “0” may be recorded for any missed work as specified by Ministry of Education and TDSB policy.</w:t>
      </w:r>
    </w:p>
    <w:p w:rsidR="00633A9A" w:rsidRPr="00204DF3" w:rsidRDefault="00633A9A">
      <w:pPr>
        <w:rPr>
          <w:rFonts w:ascii="Calibri" w:hAnsi="Calibri"/>
          <w:sz w:val="22"/>
          <w:szCs w:val="22"/>
          <w:lang w:val="en-US"/>
        </w:rPr>
      </w:pPr>
    </w:p>
    <w:p w:rsidR="00633A9A" w:rsidRPr="00204DF3" w:rsidRDefault="00E6072D">
      <w:pPr>
        <w:numPr>
          <w:ilvl w:val="0"/>
          <w:numId w:val="4"/>
        </w:numPr>
        <w:rPr>
          <w:rFonts w:ascii="Calibri" w:hAnsi="Calibri"/>
          <w:sz w:val="22"/>
          <w:szCs w:val="22"/>
          <w:lang w:val="en-US"/>
        </w:rPr>
      </w:pPr>
      <w:r w:rsidRPr="00204DF3">
        <w:rPr>
          <w:rFonts w:ascii="Calibri" w:hAnsi="Calibri"/>
          <w:sz w:val="22"/>
          <w:szCs w:val="22"/>
          <w:lang w:val="en-US"/>
        </w:rPr>
        <w:t xml:space="preserve">Due dates for assignments and other evaluations are to be set at the teacher’s discretion. Due dates are </w:t>
      </w:r>
      <w:r w:rsidRPr="00204DF3">
        <w:rPr>
          <w:rFonts w:ascii="Calibri" w:hAnsi="Calibri"/>
          <w:b/>
          <w:sz w:val="22"/>
          <w:szCs w:val="22"/>
          <w:lang w:val="en-US"/>
        </w:rPr>
        <w:t>FIRM</w:t>
      </w:r>
      <w:r w:rsidRPr="00204DF3">
        <w:rPr>
          <w:rFonts w:ascii="Calibri" w:hAnsi="Calibri"/>
          <w:sz w:val="22"/>
          <w:szCs w:val="22"/>
          <w:lang w:val="en-US"/>
        </w:rPr>
        <w:t>. The teacher may refuse to collect late work if the student gains an unfair advantage over those that have met the due date. Remember that you can lose up to 10% for late assignments (which are handed in after the due date) and work will not be evaluated past the final due date.</w:t>
      </w:r>
    </w:p>
    <w:p w:rsidR="00E6072D" w:rsidRPr="00204DF3" w:rsidRDefault="00E6072D" w:rsidP="00E6072D">
      <w:pPr>
        <w:ind w:left="360"/>
        <w:rPr>
          <w:rFonts w:ascii="Calibri" w:hAnsi="Calibri"/>
          <w:sz w:val="22"/>
          <w:szCs w:val="22"/>
          <w:lang w:val="en-US"/>
        </w:rPr>
      </w:pPr>
    </w:p>
    <w:p w:rsidR="00E6072D" w:rsidRPr="00204DF3" w:rsidRDefault="00E6072D">
      <w:pPr>
        <w:numPr>
          <w:ilvl w:val="0"/>
          <w:numId w:val="4"/>
        </w:numPr>
        <w:rPr>
          <w:rFonts w:ascii="Calibri" w:hAnsi="Calibri"/>
          <w:sz w:val="22"/>
          <w:szCs w:val="22"/>
          <w:lang w:val="en-US"/>
        </w:rPr>
      </w:pPr>
      <w:r w:rsidRPr="00204DF3">
        <w:rPr>
          <w:rFonts w:ascii="Calibri" w:hAnsi="Calibri"/>
          <w:sz w:val="22"/>
          <w:szCs w:val="22"/>
          <w:lang w:val="en-US"/>
        </w:rPr>
        <w:t>Students who are absent on the due dates need to ensure that they have appropriate documentation explaining the reason for their absence on the date in question (</w:t>
      </w:r>
      <w:proofErr w:type="spellStart"/>
      <w:r w:rsidRPr="00204DF3">
        <w:rPr>
          <w:rFonts w:ascii="Calibri" w:hAnsi="Calibri"/>
          <w:sz w:val="22"/>
          <w:szCs w:val="22"/>
          <w:lang w:val="en-US"/>
        </w:rPr>
        <w:t>eg</w:t>
      </w:r>
      <w:proofErr w:type="spellEnd"/>
      <w:r w:rsidRPr="00204DF3">
        <w:rPr>
          <w:rFonts w:ascii="Calibri" w:hAnsi="Calibri"/>
          <w:sz w:val="22"/>
          <w:szCs w:val="22"/>
          <w:lang w:val="en-US"/>
        </w:rPr>
        <w:t>. In the case of illness, a doctor’s note is required). Failure to do so will result in a mark of zero or late deductions as appropriate.</w:t>
      </w:r>
    </w:p>
    <w:p w:rsidR="00633A9A" w:rsidRPr="00204DF3" w:rsidRDefault="00633A9A">
      <w:pPr>
        <w:rPr>
          <w:rFonts w:ascii="Calibri" w:hAnsi="Calibri"/>
          <w:sz w:val="22"/>
          <w:szCs w:val="22"/>
          <w:lang w:val="en-US"/>
        </w:rPr>
      </w:pPr>
    </w:p>
    <w:p w:rsidR="00633A9A" w:rsidRPr="00204DF3" w:rsidRDefault="00633A9A">
      <w:pPr>
        <w:rPr>
          <w:rFonts w:ascii="Calibri" w:hAnsi="Calibri"/>
          <w:sz w:val="22"/>
          <w:szCs w:val="22"/>
          <w:lang w:val="en-US"/>
        </w:rPr>
      </w:pPr>
    </w:p>
    <w:p w:rsidR="00633A9A" w:rsidRPr="00204DF3" w:rsidRDefault="00633A9A">
      <w:pPr>
        <w:rPr>
          <w:rFonts w:ascii="Calibri" w:hAnsi="Calibri"/>
          <w:sz w:val="22"/>
          <w:szCs w:val="22"/>
          <w:lang w:val="en-US"/>
        </w:rPr>
      </w:pPr>
    </w:p>
    <w:sectPr w:rsidR="00633A9A" w:rsidRPr="00204DF3" w:rsidSect="001C7A1E">
      <w:headerReference w:type="even" r:id="rId8"/>
      <w:headerReference w:type="default" r:id="rId9"/>
      <w:footerReference w:type="even" r:id="rId10"/>
      <w:footerReference w:type="default" r:id="rId11"/>
      <w:headerReference w:type="first" r:id="rId12"/>
      <w:footerReference w:type="first" r:id="rId13"/>
      <w:pgSz w:w="12240" w:h="15840"/>
      <w:pgMar w:top="1134"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DF3" w:rsidRDefault="00204DF3" w:rsidP="001321C5">
      <w:r>
        <w:separator/>
      </w:r>
    </w:p>
  </w:endnote>
  <w:endnote w:type="continuationSeparator" w:id="0">
    <w:p w:rsidR="00204DF3" w:rsidRDefault="00204DF3" w:rsidP="001321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C5" w:rsidRDefault="001321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C5" w:rsidRDefault="001321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C5" w:rsidRDefault="001321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DF3" w:rsidRDefault="00204DF3" w:rsidP="001321C5">
      <w:r>
        <w:separator/>
      </w:r>
    </w:p>
  </w:footnote>
  <w:footnote w:type="continuationSeparator" w:id="0">
    <w:p w:rsidR="00204DF3" w:rsidRDefault="00204DF3" w:rsidP="00132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C5" w:rsidRDefault="001321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C5" w:rsidRDefault="001321C5" w:rsidP="001321C5">
    <w:pPr>
      <w:pStyle w:val="Header"/>
    </w:pPr>
    <w:r w:rsidRPr="001321C5">
      <w:rPr>
        <w:rFonts w:ascii="Calibri" w:hAnsi="Calibri"/>
        <w:b/>
        <w:sz w:val="20"/>
        <w:lang w:val="en-GB"/>
      </w:rPr>
      <w:t>HARBORD COLLEGIATE INSTITUTE</w:t>
    </w:r>
    <w:r w:rsidRPr="001321C5">
      <w:rPr>
        <w:rFonts w:ascii="Calibri" w:hAnsi="Calibri"/>
        <w:b/>
        <w:sz w:val="20"/>
        <w:lang w:val="en-GB"/>
      </w:rPr>
      <w:tab/>
    </w:r>
    <w:r w:rsidRPr="001321C5">
      <w:rPr>
        <w:rFonts w:ascii="Calibri" w:hAnsi="Calibri"/>
        <w:b/>
        <w:sz w:val="20"/>
        <w:lang w:val="en-GB"/>
      </w:rPr>
      <w:tab/>
    </w:r>
    <w:r w:rsidR="002428E6">
      <w:rPr>
        <w:noProof/>
        <w:lang w:eastAsia="en-CA"/>
      </w:rPr>
      <w:drawing>
        <wp:anchor distT="0" distB="0" distL="114300" distR="114300" simplePos="0" relativeHeight="251657728" behindDoc="0" locked="0" layoutInCell="1" allowOverlap="1">
          <wp:simplePos x="0" y="0"/>
          <wp:positionH relativeFrom="column">
            <wp:posOffset>5809615</wp:posOffset>
          </wp:positionH>
          <wp:positionV relativeFrom="paragraph">
            <wp:posOffset>-314325</wp:posOffset>
          </wp:positionV>
          <wp:extent cx="704850" cy="723900"/>
          <wp:effectExtent l="19050" t="0" r="0" b="0"/>
          <wp:wrapNone/>
          <wp:docPr id="1" name="Picture 1" descr="Harbor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bordcrest"/>
                  <pic:cNvPicPr>
                    <a:picLocks noChangeAspect="1" noChangeArrowheads="1"/>
                  </pic:cNvPicPr>
                </pic:nvPicPr>
                <pic:blipFill>
                  <a:blip r:embed="rId1"/>
                  <a:srcRect/>
                  <a:stretch>
                    <a:fillRect/>
                  </a:stretch>
                </pic:blipFill>
                <pic:spPr bwMode="auto">
                  <a:xfrm>
                    <a:off x="0" y="0"/>
                    <a:ext cx="704850" cy="7239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C5" w:rsidRDefault="001321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C4E6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nsid w:val="3F3C216C"/>
    <w:multiLevelType w:val="hybridMultilevel"/>
    <w:tmpl w:val="C882A872"/>
    <w:lvl w:ilvl="0" w:tplc="63284E92">
      <w:numFmt w:val="bullet"/>
      <w:lvlText w:val="•"/>
      <w:lvlJc w:val="left"/>
      <w:pPr>
        <w:ind w:left="927" w:hanging="360"/>
      </w:pPr>
      <w:rPr>
        <w:rFonts w:ascii="Calibri" w:eastAsia="Times New Roman" w:hAnsi="Calibri" w:cs="Helvetica"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
    <w:nsid w:val="50576C3B"/>
    <w:multiLevelType w:val="hybridMultilevel"/>
    <w:tmpl w:val="C8DA022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nsid w:val="5557234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nsid w:val="66D1280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nsid w:val="75DC3E90"/>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5176CF"/>
    <w:rsid w:val="000F0573"/>
    <w:rsid w:val="001321C5"/>
    <w:rsid w:val="001B05D6"/>
    <w:rsid w:val="001C7A1E"/>
    <w:rsid w:val="001F3CA1"/>
    <w:rsid w:val="00204DF3"/>
    <w:rsid w:val="00206A4B"/>
    <w:rsid w:val="0022449F"/>
    <w:rsid w:val="00237744"/>
    <w:rsid w:val="002428E6"/>
    <w:rsid w:val="00261EA7"/>
    <w:rsid w:val="00316851"/>
    <w:rsid w:val="003D0C28"/>
    <w:rsid w:val="00406AB9"/>
    <w:rsid w:val="004173CB"/>
    <w:rsid w:val="004241B1"/>
    <w:rsid w:val="00477D18"/>
    <w:rsid w:val="00485976"/>
    <w:rsid w:val="004B7984"/>
    <w:rsid w:val="004F07CA"/>
    <w:rsid w:val="00500893"/>
    <w:rsid w:val="005176CF"/>
    <w:rsid w:val="00537B38"/>
    <w:rsid w:val="00550207"/>
    <w:rsid w:val="005B0971"/>
    <w:rsid w:val="00633A9A"/>
    <w:rsid w:val="0064575A"/>
    <w:rsid w:val="00664D88"/>
    <w:rsid w:val="006805C4"/>
    <w:rsid w:val="006D5D3D"/>
    <w:rsid w:val="0074674F"/>
    <w:rsid w:val="0076352E"/>
    <w:rsid w:val="007A13E9"/>
    <w:rsid w:val="007B2708"/>
    <w:rsid w:val="00801FA7"/>
    <w:rsid w:val="009E1C50"/>
    <w:rsid w:val="009F7873"/>
    <w:rsid w:val="00A145C6"/>
    <w:rsid w:val="00B4157C"/>
    <w:rsid w:val="00BA0756"/>
    <w:rsid w:val="00BF266A"/>
    <w:rsid w:val="00E27499"/>
    <w:rsid w:val="00E6072D"/>
    <w:rsid w:val="00EA0BA4"/>
    <w:rsid w:val="00FD0DB0"/>
    <w:rsid w:val="00FD7F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A1E"/>
    <w:rPr>
      <w:rFonts w:ascii="Arial" w:hAnsi="Arial"/>
      <w:sz w:val="24"/>
      <w:lang w:eastAsia="en-US"/>
    </w:rPr>
  </w:style>
  <w:style w:type="paragraph" w:styleId="Heading1">
    <w:name w:val="heading 1"/>
    <w:basedOn w:val="Normal"/>
    <w:next w:val="Normal"/>
    <w:qFormat/>
    <w:rsid w:val="001C7A1E"/>
    <w:pPr>
      <w:keepNext/>
      <w:spacing w:before="32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7A1E"/>
    <w:rPr>
      <w:sz w:val="22"/>
      <w:lang w:val="en-US"/>
    </w:rPr>
  </w:style>
  <w:style w:type="character" w:styleId="Strong">
    <w:name w:val="Strong"/>
    <w:uiPriority w:val="22"/>
    <w:qFormat/>
    <w:rsid w:val="00550207"/>
    <w:rPr>
      <w:b/>
      <w:bCs/>
    </w:rPr>
  </w:style>
  <w:style w:type="paragraph" w:styleId="BodyText2">
    <w:name w:val="Body Text 2"/>
    <w:basedOn w:val="Normal"/>
    <w:rsid w:val="006805C4"/>
    <w:pPr>
      <w:spacing w:after="120" w:line="480" w:lineRule="auto"/>
    </w:pPr>
  </w:style>
  <w:style w:type="character" w:styleId="Hyperlink">
    <w:name w:val="Hyperlink"/>
    <w:rsid w:val="006805C4"/>
    <w:rPr>
      <w:color w:val="0000FF"/>
      <w:u w:val="single"/>
    </w:rPr>
  </w:style>
  <w:style w:type="paragraph" w:styleId="Header">
    <w:name w:val="header"/>
    <w:basedOn w:val="Normal"/>
    <w:link w:val="HeaderChar"/>
    <w:rsid w:val="001321C5"/>
    <w:pPr>
      <w:tabs>
        <w:tab w:val="center" w:pos="4680"/>
        <w:tab w:val="right" w:pos="9360"/>
      </w:tabs>
    </w:pPr>
  </w:style>
  <w:style w:type="character" w:customStyle="1" w:styleId="HeaderChar">
    <w:name w:val="Header Char"/>
    <w:link w:val="Header"/>
    <w:rsid w:val="001321C5"/>
    <w:rPr>
      <w:rFonts w:ascii="Arial" w:hAnsi="Arial"/>
      <w:sz w:val="24"/>
      <w:lang w:eastAsia="en-US"/>
    </w:rPr>
  </w:style>
  <w:style w:type="paragraph" w:styleId="Footer">
    <w:name w:val="footer"/>
    <w:basedOn w:val="Normal"/>
    <w:link w:val="FooterChar"/>
    <w:rsid w:val="001321C5"/>
    <w:pPr>
      <w:tabs>
        <w:tab w:val="center" w:pos="4680"/>
        <w:tab w:val="right" w:pos="9360"/>
      </w:tabs>
    </w:pPr>
  </w:style>
  <w:style w:type="character" w:customStyle="1" w:styleId="FooterChar">
    <w:name w:val="Footer Char"/>
    <w:link w:val="Footer"/>
    <w:rsid w:val="001321C5"/>
    <w:rPr>
      <w:rFonts w:ascii="Arial" w:hAnsi="Arial"/>
      <w:sz w:val="24"/>
      <w:lang w:eastAsia="en-US"/>
    </w:rPr>
  </w:style>
  <w:style w:type="paragraph" w:styleId="NoSpacing">
    <w:name w:val="No Spacing"/>
    <w:uiPriority w:val="1"/>
    <w:qFormat/>
    <w:rsid w:val="00FD0DB0"/>
    <w:rPr>
      <w:rFonts w:ascii="Arial" w:hAnsi="Arial"/>
      <w:sz w:val="24"/>
      <w:lang w:eastAsia="en-US"/>
    </w:rPr>
  </w:style>
  <w:style w:type="paragraph" w:styleId="ListParagraph">
    <w:name w:val="List Paragraph"/>
    <w:basedOn w:val="Normal"/>
    <w:uiPriority w:val="34"/>
    <w:qFormat/>
    <w:rsid w:val="004859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rsdriscollbusiness.weebl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Ching SECONDARY SCHOOL</vt:lpstr>
    </vt:vector>
  </TitlesOfParts>
  <Company>Peel District School Board</Company>
  <LinksUpToDate>false</LinksUpToDate>
  <CharactersWithSpaces>3441</CharactersWithSpaces>
  <SharedDoc>false</SharedDoc>
  <HLinks>
    <vt:vector size="6" baseType="variant">
      <vt:variant>
        <vt:i4>2949163</vt:i4>
      </vt:variant>
      <vt:variant>
        <vt:i4>0</vt:i4>
      </vt:variant>
      <vt:variant>
        <vt:i4>0</vt:i4>
      </vt:variant>
      <vt:variant>
        <vt:i4>5</vt:i4>
      </vt:variant>
      <vt:variant>
        <vt:lpwstr>http://mrsdriscollbusiness.weebly.com/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Ching SECONDARY SCHOOL</dc:title>
  <dc:creator>Peel District School Board</dc:creator>
  <cp:lastModifiedBy>Brandon</cp:lastModifiedBy>
  <cp:revision>9</cp:revision>
  <cp:lastPrinted>2010-09-07T13:28:00Z</cp:lastPrinted>
  <dcterms:created xsi:type="dcterms:W3CDTF">2015-09-09T01:03:00Z</dcterms:created>
  <dcterms:modified xsi:type="dcterms:W3CDTF">2015-09-09T03:22:00Z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